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2023 год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(региональный сетевой инновационный) </w:t>
      </w:r>
    </w:p>
    <w:p w:rsidR="002B2DBD" w:rsidRDefault="002B2DBD" w:rsidP="002B2DBD">
      <w:pPr>
        <w:pStyle w:val="31"/>
        <w:widowControl w:val="0"/>
        <w:shd w:val="clear" w:color="auto" w:fill="auto"/>
        <w:tabs>
          <w:tab w:val="left" w:pos="284"/>
        </w:tabs>
        <w:spacing w:before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проекта ««Организация исторического просвещения младших школьников с привлечением потенциала региональной истории и культуры»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 по 2023-2026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bCs/>
          <w:sz w:val="24"/>
          <w:szCs w:val="24"/>
        </w:rPr>
        <w:t>Панченко Ю.В.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участников мероприятиями проекта за отчетный период 100 %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информационный ресурс по обобщению  и трансляции опыта проекта </w:t>
      </w:r>
      <w:hyperlink r:id="rId5" w:history="1"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/>
            <w:sz w:val="24"/>
            <w:szCs w:val="24"/>
          </w:rPr>
          <w:t>https://doirost.ru/course/view.php?id=1325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DBD" w:rsidRDefault="002B2DBD" w:rsidP="002B2DBD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Разработана программа ДПО и проведены  со </w:t>
      </w:r>
      <w:r>
        <w:rPr>
          <w:rFonts w:cs="Times New Roman"/>
          <w:color w:val="000000"/>
          <w:kern w:val="2"/>
          <w:sz w:val="24"/>
          <w:szCs w:val="24"/>
        </w:rPr>
        <w:t xml:space="preserve">22.05 по15.06 </w:t>
      </w:r>
      <w:r>
        <w:rPr>
          <w:rFonts w:cs="Times New Roman"/>
          <w:sz w:val="24"/>
          <w:szCs w:val="24"/>
        </w:rPr>
        <w:t xml:space="preserve">курсы повышения квалификации по проблеме «Историческое и гражданско-патриотическое воспитание детей младшего школьного возраста». 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результаты: </w:t>
      </w:r>
    </w:p>
    <w:p w:rsidR="002B2DBD" w:rsidRDefault="002B2DBD" w:rsidP="002B2DBD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Кол-во слушателей - 24 человека. Большая часть педагогов, обучавшихся на курсах, являются участниками инновационной деятельности по региональному проекту «Организация исторического просвещения младших школьников с привлечением потенциала региональной истории и культуры Курганской области». </w:t>
      </w:r>
    </w:p>
    <w:p w:rsidR="002B2DBD" w:rsidRDefault="002B2DBD" w:rsidP="002B2DBD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</w:t>
      </w:r>
      <w:proofErr w:type="gramStart"/>
      <w:r>
        <w:rPr>
          <w:rFonts w:ascii="Times New Roman" w:hAnsi="Times New Roman"/>
          <w:sz w:val="24"/>
          <w:szCs w:val="24"/>
        </w:rPr>
        <w:t>В ходе реализации программы в соответствии с УТП слушателями разработаны четыре образовательных продукта: план мероприятий в форме календаря памятных дат (культурного и исторического содержания) на 3 месяца с учетом знаменательных дат для региона, района, города, села, образовательной организации; проектная задача, направленная на формирование гражданско-патриотическое воспитание школьника; фрагмент занятия с использованием кейс-метода или одной из дискуссионных методик (по выбору слушателя);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интерактивный модуль (игра, викторина, направленная на историческое просвещение школьников) с использованием цифровых образовательных ресурсов – данная практическая работа выполнялась на очной части курсов.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наиболее удачных методических разработок слушателей курсов была размещена в сетевом сообществе учителей начальных классов Курганской области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https://doirost.ru/course/view.php?id=464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В оную часть вошли выездные занятия по изучению ресурсов музеев и культурных учреждений города Кургана в приобщении школьников к познанию родного края: экскурсии в ГБУК «Курганский областной краеведческий музей», комплекс «Царево городище», МБОУ г. Кургана «СОШ № 50». Сотрудники учреждений познакомили педагогов с просветительскими программами для младших школьников. Педагоги и руководитель музея школы № 50 представили опыт создания и функционирования двух школьных музеев, создания информационно-просветительской среды по гражданско-патриотическому воспитанию обучающихся, создания и системы мероприятий комнаты РДШМ.</w:t>
      </w:r>
    </w:p>
    <w:p w:rsidR="002B2DBD" w:rsidRDefault="002B2DBD" w:rsidP="002B2DBD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4.) В рамках очных занятий состоялся семинар (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), на котором были представлены  эффективные педагогические </w:t>
      </w:r>
      <w:proofErr w:type="spellStart"/>
      <w:r>
        <w:rPr>
          <w:rFonts w:ascii="Times New Roman" w:hAnsi="Times New Roman"/>
          <w:sz w:val="24"/>
          <w:szCs w:val="24"/>
        </w:rPr>
        <w:t>практикиучителей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Курганской области по организации краеведения начальном уровне общего образования. Учителя смогли познакомиться с опытом  Глухих Т.В., зам. директора по УВР, учителя МКОУ «</w:t>
      </w:r>
      <w:proofErr w:type="spellStart"/>
      <w:r>
        <w:rPr>
          <w:rFonts w:ascii="Times New Roman" w:hAnsi="Times New Roman"/>
          <w:sz w:val="24"/>
          <w:szCs w:val="24"/>
        </w:rPr>
        <w:t>ЧастозерскаяСОШ</w:t>
      </w:r>
      <w:proofErr w:type="spellEnd"/>
      <w:r>
        <w:rPr>
          <w:rFonts w:ascii="Times New Roman" w:hAnsi="Times New Roman"/>
          <w:sz w:val="24"/>
          <w:szCs w:val="24"/>
        </w:rPr>
        <w:t xml:space="preserve">» (Тема «Истоки, современность, перспективы краеведческого образования в Курганской области»); </w:t>
      </w:r>
      <w:proofErr w:type="spellStart"/>
      <w:r>
        <w:rPr>
          <w:rFonts w:ascii="Times New Roman" w:hAnsi="Times New Roman"/>
          <w:sz w:val="24"/>
          <w:szCs w:val="24"/>
        </w:rPr>
        <w:t>Нарушьян</w:t>
      </w:r>
      <w:proofErr w:type="spellEnd"/>
      <w:r>
        <w:rPr>
          <w:rFonts w:ascii="Times New Roman" w:hAnsi="Times New Roman"/>
          <w:sz w:val="24"/>
          <w:szCs w:val="24"/>
        </w:rPr>
        <w:t xml:space="preserve"> Е. С., учителя МБОУ г Кургана «СОШ № 52» (Тема «Игра как одна из форм изучения краеведения»);  Петренко С. В. учителя МКОУ «Кировская СОШ»  и </w:t>
      </w:r>
      <w:proofErr w:type="spellStart"/>
      <w:r>
        <w:rPr>
          <w:rFonts w:ascii="Times New Roman" w:hAnsi="Times New Roman"/>
          <w:sz w:val="24"/>
          <w:szCs w:val="24"/>
        </w:rPr>
        <w:t>Кокориной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 Ф., учителя МКОУ «</w:t>
      </w:r>
      <w:proofErr w:type="spellStart"/>
      <w:r>
        <w:rPr>
          <w:rFonts w:ascii="Times New Roman" w:hAnsi="Times New Roman"/>
          <w:sz w:val="24"/>
          <w:szCs w:val="24"/>
        </w:rPr>
        <w:t>Мишкинская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 (Тема «Организация краеведческой деятельности обучающихся в процессе сетевого взаимодействия»); </w:t>
      </w:r>
      <w:proofErr w:type="spellStart"/>
      <w:r>
        <w:rPr>
          <w:rFonts w:ascii="Times New Roman" w:hAnsi="Times New Roman"/>
          <w:sz w:val="24"/>
          <w:szCs w:val="24"/>
        </w:rPr>
        <w:t>Мехонцевой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учителя  МКОУ «</w:t>
      </w:r>
      <w:proofErr w:type="spellStart"/>
      <w:r>
        <w:rPr>
          <w:rFonts w:ascii="Times New Roman" w:hAnsi="Times New Roman"/>
          <w:sz w:val="24"/>
          <w:szCs w:val="24"/>
        </w:rPr>
        <w:t>УксянскаяСОШа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Далматовского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(Тема «Использование краеведческого материала во внеурочной  деятельности младших школьников»). </w:t>
      </w:r>
    </w:p>
    <w:p w:rsidR="002B2DBD" w:rsidRDefault="002B2DBD" w:rsidP="002B2DBD">
      <w:pPr>
        <w:pStyle w:val="a5"/>
        <w:numPr>
          <w:ilvl w:val="0"/>
          <w:numId w:val="1"/>
        </w:numPr>
        <w:spacing w:after="0" w:line="240" w:lineRule="auto"/>
        <w:ind w:left="0" w:right="14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25 января </w:t>
      </w:r>
      <w:r>
        <w:rPr>
          <w:rFonts w:cs="Times New Roman"/>
          <w:sz w:val="24"/>
          <w:szCs w:val="24"/>
        </w:rPr>
        <w:t>Проведен</w:t>
      </w:r>
      <w:r>
        <w:rPr>
          <w:rFonts w:cs="Times New Roman"/>
          <w:color w:val="000000"/>
          <w:sz w:val="24"/>
          <w:szCs w:val="24"/>
        </w:rPr>
        <w:t xml:space="preserve"> Проект «Организация исторического просвещения младших школьников с привлечением потенциала региональной истории и культуры»: Организация, содержание деятельности»</w:t>
      </w:r>
      <w:r>
        <w:rPr>
          <w:rFonts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cs="Times New Roman"/>
            <w:sz w:val="24"/>
            <w:szCs w:val="24"/>
          </w:rPr>
          <w:t>https://bbb.doirost.ru/playback/presentation/2.3/86d318f7906af3d606ef13ad0adbe8792a003876-1674614904424</w:t>
        </w:r>
      </w:hyperlink>
      <w:r>
        <w:rPr>
          <w:rFonts w:cs="Times New Roman"/>
          <w:color w:val="000000"/>
          <w:sz w:val="24"/>
          <w:szCs w:val="24"/>
        </w:rPr>
        <w:t xml:space="preserve">. </w:t>
      </w:r>
    </w:p>
    <w:p w:rsidR="002B2DBD" w:rsidRDefault="002B2DBD" w:rsidP="002B2DBD">
      <w:pPr>
        <w:pStyle w:val="a5"/>
        <w:numPr>
          <w:ilvl w:val="0"/>
          <w:numId w:val="2"/>
        </w:numPr>
        <w:tabs>
          <w:tab w:val="left" w:pos="0"/>
          <w:tab w:val="left" w:pos="360"/>
          <w:tab w:val="left" w:pos="600"/>
        </w:tabs>
        <w:spacing w:after="0" w:line="240" w:lineRule="auto"/>
        <w:ind w:left="-142" w:right="14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Проведена проектировочная сессия (Заседания рабочей группы «Вопросы разработки методического </w:t>
      </w:r>
      <w:r>
        <w:rPr>
          <w:rFonts w:cs="Times New Roman"/>
          <w:color w:val="000000"/>
          <w:sz w:val="24"/>
          <w:szCs w:val="24"/>
        </w:rPr>
        <w:t xml:space="preserve">обеспечения исторического просвещения в начальной школе»), состоявшая из 6 </w:t>
      </w:r>
      <w:proofErr w:type="spellStart"/>
      <w:r>
        <w:rPr>
          <w:rFonts w:cs="Times New Roman"/>
          <w:color w:val="000000"/>
          <w:sz w:val="24"/>
          <w:szCs w:val="24"/>
        </w:rPr>
        <w:t>вебинаров</w:t>
      </w:r>
      <w:proofErr w:type="spellEnd"/>
      <w:r>
        <w:rPr>
          <w:rFonts w:cs="Times New Roman"/>
          <w:color w:val="000000"/>
          <w:sz w:val="24"/>
          <w:szCs w:val="24"/>
        </w:rPr>
        <w:t xml:space="preserve"> (31.01, 15.05, 27.11, 28.11, 11.12, 13.12).  Для занятий проектировочной сессии разработаны методические материалы.  </w:t>
      </w:r>
      <w:hyperlink r:id="rId8" w:history="1">
        <w:r>
          <w:rPr>
            <w:rStyle w:val="a3"/>
            <w:rFonts w:cs="Times New Roman"/>
            <w:sz w:val="24"/>
            <w:szCs w:val="24"/>
          </w:rPr>
          <w:t>https://doirost.ru/course/view.php?id=1325</w:t>
        </w:r>
      </w:hyperlink>
      <w:r>
        <w:rPr>
          <w:rFonts w:cs="Times New Roman"/>
          <w:color w:val="000000"/>
          <w:sz w:val="24"/>
          <w:szCs w:val="24"/>
        </w:rPr>
        <w:t xml:space="preserve"> .Основной результат: </w:t>
      </w:r>
      <w:r>
        <w:rPr>
          <w:rFonts w:cs="Times New Roman"/>
          <w:sz w:val="24"/>
          <w:szCs w:val="24"/>
        </w:rPr>
        <w:t xml:space="preserve">разработаны и отредактированы в первом варианте проекты рабочих программ по учебным предметам. </w:t>
      </w:r>
    </w:p>
    <w:p w:rsidR="002B2DBD" w:rsidRDefault="002B2DBD" w:rsidP="002B2DBD">
      <w:pPr>
        <w:pStyle w:val="a5"/>
        <w:tabs>
          <w:tab w:val="left" w:pos="0"/>
          <w:tab w:val="left" w:pos="360"/>
          <w:tab w:val="left" w:pos="600"/>
        </w:tabs>
        <w:spacing w:after="0" w:line="240" w:lineRule="auto"/>
        <w:ind w:left="-142" w:right="14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Участниками мероприятий стали 180 человек.</w:t>
      </w:r>
    </w:p>
    <w:p w:rsidR="002B2DBD" w:rsidRDefault="002B2DBD" w:rsidP="002B2DBD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600"/>
        </w:tabs>
        <w:spacing w:after="0" w:line="240" w:lineRule="auto"/>
        <w:ind w:left="-142" w:right="140" w:firstLine="284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Организована</w:t>
      </w:r>
      <w:proofErr w:type="gramEnd"/>
      <w:r>
        <w:rPr>
          <w:rFonts w:cs="Times New Roman"/>
          <w:sz w:val="24"/>
          <w:szCs w:val="24"/>
        </w:rPr>
        <w:t xml:space="preserve"> работы секции в рамках Региональной </w:t>
      </w:r>
      <w:proofErr w:type="spellStart"/>
      <w:r>
        <w:rPr>
          <w:rFonts w:cs="Times New Roman"/>
          <w:sz w:val="24"/>
          <w:szCs w:val="24"/>
        </w:rPr>
        <w:t>н-пр</w:t>
      </w:r>
      <w:proofErr w:type="spellEnd"/>
      <w:r>
        <w:rPr>
          <w:rFonts w:cs="Times New Roman"/>
          <w:sz w:val="24"/>
          <w:szCs w:val="24"/>
        </w:rPr>
        <w:t xml:space="preserve"> конференции «Курганской области 80 лет», представлен опыт 8 ОО. Подготовлено 6 стендовых докладов. Отредактированы и опубликованы 7 статей педагогов, представляющих опыт по историческому просвещению и организации краеведения на начальном уровне общего образования. </w:t>
      </w:r>
    </w:p>
    <w:p w:rsidR="002B2DBD" w:rsidRDefault="002B2DBD" w:rsidP="002B2DBD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600"/>
        </w:tabs>
        <w:spacing w:after="0" w:line="240" w:lineRule="auto"/>
        <w:ind w:left="-142" w:right="140" w:firstLine="284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Осуществлялось методическое и информационное сопровождение </w:t>
      </w:r>
      <w:proofErr w:type="spellStart"/>
      <w:r>
        <w:rPr>
          <w:rFonts w:cs="Times New Roman"/>
          <w:sz w:val="24"/>
          <w:szCs w:val="24"/>
        </w:rPr>
        <w:t>интернет-площадки</w:t>
      </w:r>
      <w:proofErr w:type="spellEnd"/>
      <w:r>
        <w:rPr>
          <w:rFonts w:cs="Times New Roman"/>
          <w:sz w:val="24"/>
          <w:szCs w:val="24"/>
        </w:rPr>
        <w:t xml:space="preserve"> (проведены </w:t>
      </w:r>
      <w:proofErr w:type="spellStart"/>
      <w:r>
        <w:rPr>
          <w:rFonts w:cs="Times New Roman"/>
          <w:sz w:val="24"/>
          <w:szCs w:val="24"/>
        </w:rPr>
        <w:t>вебинары</w:t>
      </w:r>
      <w:proofErr w:type="spellEnd"/>
      <w:r>
        <w:rPr>
          <w:rFonts w:cs="Times New Roman"/>
          <w:sz w:val="24"/>
          <w:szCs w:val="24"/>
        </w:rPr>
        <w:t>, размещены информационные и методические материалы, в том, числе, авторские, диагностические материалы; новости и др. Всего размещено более 70 материалов.</w:t>
      </w:r>
      <w:proofErr w:type="gramEnd"/>
      <w:r>
        <w:rPr>
          <w:rFonts w:cs="Times New Roman"/>
          <w:sz w:val="24"/>
          <w:szCs w:val="24"/>
        </w:rPr>
        <w:t xml:space="preserve"> Кроме того, оперативное информирование осуществлялось в чате сообщества инновационного проекта.</w:t>
      </w:r>
    </w:p>
    <w:p w:rsidR="002B2DBD" w:rsidRDefault="002B2DBD" w:rsidP="002B2DBD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600"/>
        </w:tabs>
        <w:spacing w:after="0" w:line="240" w:lineRule="auto"/>
        <w:ind w:left="-142" w:right="140" w:firstLine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Разработаны диагностические материалы (Стартовая диагностика уровня профессиональных компетенций педагогов в области организации исторического просвещения младших школьников на основе краеведческого материала, лист экспертной оценки качества рабочих программ по учебным предметам). Проведен анализ результатов опроса среди педагогов-участников регионального сетевого Проекта. В исследованиях участвовали 43 ОУ, 43 заместителя директора по УВР, НМР; 104 педагога. По итогам подготовлены аналитические материалы. Аналитический отчет размещен на странице проекта </w:t>
      </w:r>
      <w:r>
        <w:rPr>
          <w:rFonts w:cs="Times New Roman"/>
          <w:color w:val="000000"/>
          <w:sz w:val="24"/>
          <w:szCs w:val="24"/>
        </w:rPr>
        <w:t>14.05.</w:t>
      </w:r>
    </w:p>
    <w:p w:rsidR="002B2DBD" w:rsidRDefault="002B2DBD" w:rsidP="002B2DBD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Проводились очные индивидуальные и групповые консультации по вопросам разработки методического обеспечения исторического просвещения в начальной школе материалов, проведения диагностических исследований и др</w:t>
      </w:r>
      <w:proofErr w:type="gramStart"/>
      <w:r>
        <w:rPr>
          <w:rFonts w:cs="Times New Roman"/>
          <w:sz w:val="24"/>
          <w:szCs w:val="24"/>
        </w:rPr>
        <w:t>.(</w:t>
      </w:r>
      <w:proofErr w:type="gramEnd"/>
      <w:r>
        <w:rPr>
          <w:rFonts w:cs="Times New Roman"/>
          <w:sz w:val="24"/>
          <w:szCs w:val="24"/>
        </w:rPr>
        <w:t>около 30 часов).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Проводились адресные </w:t>
      </w:r>
      <w:proofErr w:type="spellStart"/>
      <w:r>
        <w:rPr>
          <w:rFonts w:cs="Times New Roman"/>
          <w:color w:val="212529"/>
          <w:sz w:val="24"/>
          <w:szCs w:val="24"/>
          <w:shd w:val="clear" w:color="auto" w:fill="FFFFFF"/>
        </w:rPr>
        <w:t>онлайн-консультации-практикумы</w:t>
      </w:r>
      <w:proofErr w:type="spellEnd"/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для рабочих групп сетевого инновационного проекта «Интеграция краеведческого материала в содержание исторического образования младших школьников»</w:t>
      </w:r>
      <w:r>
        <w:rPr>
          <w:rFonts w:cs="Times New Roman"/>
          <w:sz w:val="24"/>
          <w:szCs w:val="24"/>
        </w:rPr>
        <w:t xml:space="preserve"> </w:t>
      </w:r>
      <w:hyperlink r:id="rId9" w:history="1">
        <w:r>
          <w:rPr>
            <w:rStyle w:val="a3"/>
            <w:rFonts w:cs="Times New Roman"/>
            <w:sz w:val="24"/>
            <w:szCs w:val="24"/>
            <w:shd w:val="clear" w:color="auto" w:fill="FFFFFF"/>
          </w:rPr>
          <w:t>https://doirost.ru/course/view.php?id=1325</w:t>
        </w:r>
      </w:hyperlink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B2DBD" w:rsidRDefault="002B2DBD" w:rsidP="002B2DBD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Пособия и публикации по вопросам реализации Проекта:</w:t>
      </w:r>
    </w:p>
    <w:p w:rsidR="002B2DBD" w:rsidRDefault="002B2DBD" w:rsidP="002B2DB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Мое любимое Зауралье»</w:t>
      </w:r>
      <w:proofErr w:type="gramStart"/>
      <w:r>
        <w:rPr>
          <w:rFonts w:cs="Times New Roman"/>
          <w:sz w:val="24"/>
          <w:szCs w:val="24"/>
        </w:rPr>
        <w:t xml:space="preserve"> :</w:t>
      </w:r>
      <w:proofErr w:type="gramEnd"/>
      <w:r>
        <w:rPr>
          <w:rFonts w:cs="Times New Roman"/>
          <w:sz w:val="24"/>
          <w:szCs w:val="24"/>
        </w:rPr>
        <w:t xml:space="preserve"> программа курса внеурочной деятельности (2- 4 классы) / Ю. В. Панченко ; ГАОУ ДПО «Институт развития образования и социальных технологий». – Курган, 2023. – 62 с. Объем опубликованного 9,3 </w:t>
      </w:r>
      <w:proofErr w:type="spellStart"/>
      <w:proofErr w:type="gramStart"/>
      <w:r>
        <w:rPr>
          <w:rFonts w:cs="Times New Roman"/>
          <w:sz w:val="24"/>
          <w:szCs w:val="24"/>
        </w:rPr>
        <w:t>п</w:t>
      </w:r>
      <w:proofErr w:type="spellEnd"/>
      <w:proofErr w:type="gramEnd"/>
      <w:r>
        <w:rPr>
          <w:rFonts w:cs="Times New Roman"/>
          <w:sz w:val="24"/>
          <w:szCs w:val="24"/>
        </w:rPr>
        <w:t>/л</w:t>
      </w:r>
    </w:p>
    <w:p w:rsidR="002B2DBD" w:rsidRDefault="002B2DBD" w:rsidP="002B2DB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Панченко Ю.В. Гражданско-патриотическое воспитание младшего школьника на основе краеведения. Курс «Мое любимое Зауралье».//Истоки, современность, перспективы краеведческого образования в Курганской области: электронный сборник материалов региональной научно-практической конференции. 03 марта 2023 года //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2023. С.37</w:t>
      </w:r>
    </w:p>
    <w:p w:rsidR="002B2DBD" w:rsidRDefault="002B2DBD" w:rsidP="002B2DB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Панченко Ю.В. Анализ результатов проведенного опроса среди педагогов-участников регионального сетевого Проекта «Организация исторического просвещения младших школьников с привлечением потенциала региональной истории и культуры </w:t>
      </w:r>
      <w:r>
        <w:rPr>
          <w:rFonts w:cs="Times New Roman"/>
          <w:sz w:val="24"/>
          <w:szCs w:val="24"/>
        </w:rPr>
        <w:lastRenderedPageBreak/>
        <w:t>Курганской области». Педагогическое Зауралье. № 3. 2023. - Текст</w:t>
      </w:r>
      <w:proofErr w:type="gramStart"/>
      <w:r>
        <w:rPr>
          <w:rFonts w:cs="Times New Roman"/>
          <w:sz w:val="24"/>
          <w:szCs w:val="24"/>
        </w:rPr>
        <w:t xml:space="preserve"> :</w:t>
      </w:r>
      <w:proofErr w:type="gramEnd"/>
      <w:r>
        <w:rPr>
          <w:rFonts w:cs="Times New Roman"/>
          <w:sz w:val="24"/>
          <w:szCs w:val="24"/>
        </w:rPr>
        <w:t xml:space="preserve"> электронный // </w:t>
      </w:r>
      <w:hyperlink r:id="rId10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https://doirost.ru</w:t>
        </w:r>
      </w:hyperlink>
    </w:p>
    <w:p w:rsidR="002B2DBD" w:rsidRDefault="002B2DBD" w:rsidP="002B2DBD">
      <w:pPr>
        <w:pStyle w:val="a5"/>
        <w:tabs>
          <w:tab w:val="num" w:pos="606"/>
          <w:tab w:val="left" w:pos="851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Кроме того, вопросы промежуточных результатов реализации проекта раскрывались в статье Панченко Ю.В. «О состоянии и основных направлениях развития начального образования Курганской области в 2022/23 году. Педагогическое Зауралье. № 2. 2023. // </w:t>
      </w:r>
      <w:hyperlink r:id="rId11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https://doirost.ru</w:t>
        </w:r>
      </w:hyperlink>
    </w:p>
    <w:p w:rsidR="002B2DBD" w:rsidRDefault="002B2DBD" w:rsidP="002B2DBD">
      <w:pPr>
        <w:pStyle w:val="a5"/>
        <w:numPr>
          <w:ilvl w:val="0"/>
          <w:numId w:val="1"/>
        </w:numPr>
        <w:snapToGri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Модернизирована в соответствии с требованиями обновленного ФГОС НОО программа курса внеурочной деятельности для учителя курса «Мое любимое Зауралье».</w:t>
      </w:r>
      <w:proofErr w:type="gramEnd"/>
      <w:r>
        <w:rPr>
          <w:rFonts w:cs="Times New Roman"/>
          <w:sz w:val="24"/>
          <w:szCs w:val="24"/>
        </w:rPr>
        <w:t xml:space="preserve"> Прошла экспертиза РИС ГАОУ ДПО ИРОСТ. Сертификат № 2250. Протокол № 3 от 24.11.2023 г. Программа размещена в открытом доступе в сообществе учителей начальных классов. </w:t>
      </w:r>
      <w:proofErr w:type="gramStart"/>
      <w:r>
        <w:rPr>
          <w:rFonts w:cs="Times New Roman"/>
          <w:sz w:val="24"/>
          <w:szCs w:val="24"/>
        </w:rPr>
        <w:t xml:space="preserve">ОО Курганской области проинформированы об этом. </w:t>
      </w:r>
      <w:hyperlink r:id="rId12" w:history="1">
        <w:r>
          <w:rPr>
            <w:rStyle w:val="a3"/>
            <w:rFonts w:cs="Times New Roman"/>
            <w:sz w:val="24"/>
            <w:szCs w:val="24"/>
          </w:rPr>
          <w:t>https://disk.yandex.ru/d/Eu_29OPH7UuAQQ</w:t>
        </w:r>
      </w:hyperlink>
      <w:proofErr w:type="gramEnd"/>
    </w:p>
    <w:p w:rsidR="002B2DBD" w:rsidRDefault="002B2DBD" w:rsidP="002B2DBD">
      <w:pPr>
        <w:pStyle w:val="a5"/>
        <w:numPr>
          <w:ilvl w:val="0"/>
          <w:numId w:val="1"/>
        </w:numPr>
        <w:tabs>
          <w:tab w:val="num" w:pos="606"/>
        </w:tabs>
        <w:snapToGri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 пособий курса «Мое любимое Зауралье» </w:t>
      </w:r>
      <w:proofErr w:type="gramStart"/>
      <w:r>
        <w:rPr>
          <w:rFonts w:cs="Times New Roman"/>
          <w:sz w:val="24"/>
          <w:szCs w:val="24"/>
        </w:rPr>
        <w:t>переформатированы</w:t>
      </w:r>
      <w:proofErr w:type="gramEnd"/>
      <w:r>
        <w:rPr>
          <w:rFonts w:cs="Times New Roman"/>
          <w:sz w:val="24"/>
          <w:szCs w:val="24"/>
        </w:rPr>
        <w:t xml:space="preserve"> в PDF и размещены на странице Проекта, а также в </w:t>
      </w:r>
      <w:proofErr w:type="spellStart"/>
      <w:r>
        <w:rPr>
          <w:rFonts w:cs="Times New Roman"/>
          <w:sz w:val="24"/>
          <w:szCs w:val="24"/>
        </w:rPr>
        <w:t>сообшществе</w:t>
      </w:r>
      <w:proofErr w:type="spellEnd"/>
      <w:r>
        <w:rPr>
          <w:rFonts w:cs="Times New Roman"/>
          <w:sz w:val="24"/>
          <w:szCs w:val="24"/>
        </w:rPr>
        <w:t xml:space="preserve"> учителей начальных классов.  </w:t>
      </w:r>
      <w:hyperlink r:id="rId13" w:history="1">
        <w:r>
          <w:rPr>
            <w:rStyle w:val="a3"/>
            <w:rFonts w:cs="Times New Roman"/>
            <w:sz w:val="24"/>
            <w:szCs w:val="24"/>
          </w:rPr>
          <w:t>https://clck.ru/37kzNC</w:t>
        </w:r>
      </w:hyperlink>
      <w:r>
        <w:rPr>
          <w:rFonts w:cs="Times New Roman"/>
          <w:sz w:val="24"/>
          <w:szCs w:val="24"/>
        </w:rPr>
        <w:t xml:space="preserve"> </w:t>
      </w:r>
      <w:hyperlink r:id="rId14" w:history="1">
        <w:r>
          <w:rPr>
            <w:rStyle w:val="a3"/>
            <w:rFonts w:cs="Times New Roman"/>
            <w:sz w:val="24"/>
            <w:szCs w:val="24"/>
          </w:rPr>
          <w:t>https://doirost.ru/course/view.php?id=132</w:t>
        </w:r>
      </w:hyperlink>
      <w:r>
        <w:rPr>
          <w:rFonts w:cs="Times New Roman"/>
          <w:sz w:val="24"/>
          <w:szCs w:val="24"/>
        </w:rPr>
        <w:t xml:space="preserve"> </w:t>
      </w:r>
    </w:p>
    <w:p w:rsidR="002B2DBD" w:rsidRDefault="002B2DBD" w:rsidP="002B2DBD">
      <w:pPr>
        <w:pStyle w:val="a5"/>
        <w:numPr>
          <w:ilvl w:val="0"/>
          <w:numId w:val="2"/>
        </w:numPr>
        <w:tabs>
          <w:tab w:val="left" w:pos="0"/>
          <w:tab w:val="left" w:pos="347"/>
          <w:tab w:val="left" w:pos="600"/>
        </w:tabs>
        <w:spacing w:after="0" w:line="240" w:lineRule="auto"/>
        <w:ind w:left="0" w:right="140" w:firstLine="426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Внепланово оформлены паспорт, заявка проекта на присвоение статуса федеральной площадки.</w:t>
      </w:r>
      <w:proofErr w:type="gramEnd"/>
    </w:p>
    <w:p w:rsidR="00000000" w:rsidRDefault="002B2D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F39"/>
    <w:multiLevelType w:val="hybridMultilevel"/>
    <w:tmpl w:val="71845442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B1808"/>
    <w:multiLevelType w:val="hybridMultilevel"/>
    <w:tmpl w:val="560C760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30DD2"/>
    <w:multiLevelType w:val="hybridMultilevel"/>
    <w:tmpl w:val="A0C634DA"/>
    <w:lvl w:ilvl="0" w:tplc="3444817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DBD"/>
    <w:rsid w:val="002B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2DBD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2B2DBD"/>
    <w:rPr>
      <w:rFonts w:ascii="Times New Roman" w:eastAsia="Times New Roman" w:hAnsi="Times New Roman" w:cs="Calibri"/>
    </w:rPr>
  </w:style>
  <w:style w:type="paragraph" w:styleId="a5">
    <w:name w:val="List Paragraph"/>
    <w:basedOn w:val="a"/>
    <w:link w:val="a4"/>
    <w:uiPriority w:val="34"/>
    <w:qFormat/>
    <w:rsid w:val="002B2DBD"/>
    <w:pPr>
      <w:ind w:left="720"/>
    </w:pPr>
    <w:rPr>
      <w:rFonts w:ascii="Times New Roman" w:eastAsia="Times New Roman" w:hAnsi="Times New Roman" w:cs="Calibri"/>
    </w:rPr>
  </w:style>
  <w:style w:type="character" w:customStyle="1" w:styleId="3">
    <w:name w:val="Основной текст (3)_"/>
    <w:basedOn w:val="a0"/>
    <w:link w:val="31"/>
    <w:uiPriority w:val="99"/>
    <w:locked/>
    <w:rsid w:val="002B2DBD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DBD"/>
    <w:pPr>
      <w:shd w:val="clear" w:color="auto" w:fill="FFFFFF"/>
      <w:spacing w:before="2040" w:after="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rost.ru/course/view.php?id=1325" TargetMode="External"/><Relationship Id="rId13" Type="http://schemas.openxmlformats.org/officeDocument/2006/relationships/hyperlink" Target="https://clck.ru/37kz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.doirost.ru/playback/presentation/2.3/86d318f7906af3d606ef13ad0adbe8792a003876-1674614904424" TargetMode="External"/><Relationship Id="rId12" Type="http://schemas.openxmlformats.org/officeDocument/2006/relationships/hyperlink" Target="https://disk.yandex.ru/d/Eu_29OPH7UuAQ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rost.ru/course/view.php?id=464" TargetMode="External"/><Relationship Id="rId11" Type="http://schemas.openxmlformats.org/officeDocument/2006/relationships/hyperlink" Target="https://doirost.ru" TargetMode="External"/><Relationship Id="rId5" Type="http://schemas.openxmlformats.org/officeDocument/2006/relationships/hyperlink" Target="https://doirost.ru/course/view.php?id=13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r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rost.ru/course/view.php?id=1325" TargetMode="External"/><Relationship Id="rId14" Type="http://schemas.openxmlformats.org/officeDocument/2006/relationships/hyperlink" Target="https://doirost.ru/course/view.php?id=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2024-01-26T11:13:00Z</dcterms:created>
  <dcterms:modified xsi:type="dcterms:W3CDTF">2024-01-26T11:13:00Z</dcterms:modified>
</cp:coreProperties>
</file>